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5" w:rsidRPr="0066001A" w:rsidRDefault="004A6E15" w:rsidP="004A6E15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4A6E15" w:rsidRPr="0066001A" w:rsidRDefault="004A6E15" w:rsidP="004A6E1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4A6E15" w:rsidRPr="0066001A" w:rsidRDefault="004A6E15" w:rsidP="004A6E15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4A6E15" w:rsidRPr="0066001A" w:rsidRDefault="004A6E15" w:rsidP="004A6E1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4A6E15" w:rsidRPr="0066001A" w:rsidRDefault="004A6E15" w:rsidP="004A6E1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na obecním úřadu dne 1. 6. 2017 ve 20,3</w:t>
      </w:r>
      <w:r w:rsidRPr="0066001A">
        <w:rPr>
          <w:b/>
          <w:sz w:val="24"/>
          <w:szCs w:val="24"/>
        </w:rPr>
        <w:t>0 hod</w:t>
      </w:r>
    </w:p>
    <w:p w:rsidR="005C1C13" w:rsidRDefault="005C1C13" w:rsidP="004A6E15">
      <w:pPr>
        <w:pStyle w:val="Bezmezer"/>
        <w:rPr>
          <w:sz w:val="24"/>
          <w:szCs w:val="24"/>
        </w:rPr>
      </w:pPr>
    </w:p>
    <w:p w:rsidR="005C1C13" w:rsidRDefault="004A6E15" w:rsidP="004A6E15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1)  </w:t>
      </w:r>
      <w:r w:rsidR="005C1C13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 xml:space="preserve">Zahájení </w:t>
      </w:r>
    </w:p>
    <w:p w:rsidR="004A6E15" w:rsidRPr="0066001A" w:rsidRDefault="004A6E15" w:rsidP="004A6E15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 w:rsidR="005C1C13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4A6E15" w:rsidRPr="0066001A" w:rsidRDefault="004A6E15" w:rsidP="004A6E15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 </w:t>
      </w:r>
      <w:r w:rsidR="005C1C13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DC4FB7" w:rsidRDefault="004A6E15" w:rsidP="004A6E15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 w:rsidR="005C1C13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Schvále</w:t>
      </w:r>
      <w:r w:rsidR="00450736">
        <w:rPr>
          <w:sz w:val="24"/>
          <w:szCs w:val="24"/>
        </w:rPr>
        <w:t>ní</w:t>
      </w:r>
      <w:proofErr w:type="gramEnd"/>
      <w:r w:rsidR="00450736">
        <w:rPr>
          <w:sz w:val="24"/>
          <w:szCs w:val="24"/>
        </w:rPr>
        <w:t xml:space="preserve"> smlouvy o dílo </w:t>
      </w:r>
      <w:r w:rsidR="00DC4FB7">
        <w:rPr>
          <w:sz w:val="24"/>
          <w:szCs w:val="24"/>
        </w:rPr>
        <w:t>mezi Obcí Hlavatce a</w:t>
      </w:r>
      <w:r w:rsidR="00450736">
        <w:rPr>
          <w:sz w:val="24"/>
          <w:szCs w:val="24"/>
        </w:rPr>
        <w:t xml:space="preserve"> vybraným dodavatelem akce „Stavba </w:t>
      </w:r>
    </w:p>
    <w:p w:rsidR="005C1C13" w:rsidRDefault="00DC4FB7" w:rsidP="004A6E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="00450736">
        <w:rPr>
          <w:sz w:val="24"/>
          <w:szCs w:val="24"/>
        </w:rPr>
        <w:t>bezbarierového</w:t>
      </w:r>
      <w:proofErr w:type="spellEnd"/>
      <w:r w:rsidR="00450736">
        <w:rPr>
          <w:sz w:val="24"/>
          <w:szCs w:val="24"/>
        </w:rPr>
        <w:t xml:space="preserve"> chodníku v obci Hlavatce – 1. </w:t>
      </w:r>
      <w:r w:rsidR="005C1C13">
        <w:rPr>
          <w:sz w:val="24"/>
          <w:szCs w:val="24"/>
        </w:rPr>
        <w:t>Ú</w:t>
      </w:r>
      <w:r w:rsidR="00450736">
        <w:rPr>
          <w:sz w:val="24"/>
          <w:szCs w:val="24"/>
        </w:rPr>
        <w:t>sek</w:t>
      </w:r>
    </w:p>
    <w:p w:rsidR="00DC4FB7" w:rsidRDefault="004A6E15" w:rsidP="004A6E1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</w:t>
      </w:r>
      <w:r w:rsidR="005C1C13">
        <w:rPr>
          <w:sz w:val="24"/>
          <w:szCs w:val="24"/>
        </w:rPr>
        <w:t xml:space="preserve"> </w:t>
      </w:r>
      <w:r w:rsidR="00450736">
        <w:rPr>
          <w:sz w:val="24"/>
          <w:szCs w:val="24"/>
        </w:rPr>
        <w:t>Schválení</w:t>
      </w:r>
      <w:proofErr w:type="gramEnd"/>
      <w:r w:rsidR="00450736">
        <w:rPr>
          <w:sz w:val="24"/>
          <w:szCs w:val="24"/>
        </w:rPr>
        <w:t xml:space="preserve"> příkazní smlouvy</w:t>
      </w:r>
      <w:r w:rsidR="00DC4FB7">
        <w:rPr>
          <w:sz w:val="24"/>
          <w:szCs w:val="24"/>
        </w:rPr>
        <w:t xml:space="preserve"> mezi Obcí Hlavatce a Stavební poradnou, s.r.o. k zajištění </w:t>
      </w:r>
    </w:p>
    <w:p w:rsidR="005C1C13" w:rsidRDefault="00DC4FB7" w:rsidP="004A6E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6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výkonu funkce Technického dozoru investora</w:t>
      </w:r>
    </w:p>
    <w:p w:rsidR="004A6E15" w:rsidRDefault="005C1C13" w:rsidP="004A6E1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4A6E1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4A6E15">
        <w:rPr>
          <w:sz w:val="24"/>
          <w:szCs w:val="24"/>
        </w:rPr>
        <w:t>Různé</w:t>
      </w:r>
      <w:proofErr w:type="gramEnd"/>
      <w:r w:rsidR="004A6E15">
        <w:rPr>
          <w:sz w:val="24"/>
          <w:szCs w:val="24"/>
        </w:rPr>
        <w:t xml:space="preserve"> </w:t>
      </w:r>
    </w:p>
    <w:p w:rsidR="004A6E15" w:rsidRPr="0066001A" w:rsidRDefault="005C1C13" w:rsidP="004A6E1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4A6E1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4A6E15" w:rsidRPr="0066001A">
        <w:rPr>
          <w:sz w:val="24"/>
          <w:szCs w:val="24"/>
        </w:rPr>
        <w:t>Diskuse</w:t>
      </w:r>
      <w:proofErr w:type="gramEnd"/>
    </w:p>
    <w:p w:rsidR="004A6E15" w:rsidRPr="0066001A" w:rsidRDefault="005C1C13" w:rsidP="004A6E1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4A6E15"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4A6E15" w:rsidRPr="0066001A">
        <w:rPr>
          <w:sz w:val="24"/>
          <w:szCs w:val="24"/>
        </w:rPr>
        <w:t xml:space="preserve"> Usnesení</w:t>
      </w:r>
      <w:proofErr w:type="gramEnd"/>
    </w:p>
    <w:p w:rsidR="004A6E15" w:rsidRDefault="005C1C13" w:rsidP="004A6E1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4A6E15"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4A6E15" w:rsidRPr="0066001A">
        <w:rPr>
          <w:sz w:val="24"/>
          <w:szCs w:val="24"/>
        </w:rPr>
        <w:t xml:space="preserve"> Závěr</w:t>
      </w:r>
      <w:proofErr w:type="gramEnd"/>
    </w:p>
    <w:p w:rsidR="004A6E15" w:rsidRDefault="004A6E15" w:rsidP="004A6E15">
      <w:pPr>
        <w:pStyle w:val="Bezmezer"/>
        <w:rPr>
          <w:sz w:val="24"/>
          <w:szCs w:val="24"/>
        </w:rPr>
      </w:pPr>
    </w:p>
    <w:p w:rsidR="005C1C13" w:rsidRPr="004A6E15" w:rsidRDefault="005C1C13" w:rsidP="004A6E15">
      <w:pPr>
        <w:pStyle w:val="Bezmezer"/>
        <w:rPr>
          <w:sz w:val="24"/>
          <w:szCs w:val="24"/>
        </w:rPr>
      </w:pPr>
    </w:p>
    <w:p w:rsidR="004A6E15" w:rsidRPr="0066001A" w:rsidRDefault="004A6E15" w:rsidP="004A6E15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>
        <w:rPr>
          <w:sz w:val="24"/>
          <w:szCs w:val="24"/>
        </w:rPr>
        <w:t xml:space="preserve">24. 5.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4A6E15" w:rsidRPr="0066001A" w:rsidRDefault="004A6E15" w:rsidP="004A6E15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 starosta obce</w:t>
      </w:r>
    </w:p>
    <w:p w:rsidR="004A6E15" w:rsidRPr="0066001A" w:rsidRDefault="004A6E15" w:rsidP="004A6E15">
      <w:pPr>
        <w:rPr>
          <w:sz w:val="24"/>
          <w:szCs w:val="24"/>
        </w:rPr>
      </w:pPr>
    </w:p>
    <w:p w:rsidR="008A5D70" w:rsidRDefault="008A5D70"/>
    <w:sectPr w:rsidR="008A5D70" w:rsidSect="008A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7811"/>
    <w:rsid w:val="00087893"/>
    <w:rsid w:val="00450736"/>
    <w:rsid w:val="004A6E15"/>
    <w:rsid w:val="005C1C13"/>
    <w:rsid w:val="00807811"/>
    <w:rsid w:val="008A5D70"/>
    <w:rsid w:val="00D36AB9"/>
    <w:rsid w:val="00D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E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6E1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A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4</cp:revision>
  <cp:lastPrinted>2017-05-24T13:20:00Z</cp:lastPrinted>
  <dcterms:created xsi:type="dcterms:W3CDTF">2017-05-24T12:46:00Z</dcterms:created>
  <dcterms:modified xsi:type="dcterms:W3CDTF">2017-05-25T08:44:00Z</dcterms:modified>
</cp:coreProperties>
</file>